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3D8" w:rsidRDefault="00D651E2" w:rsidP="00ED3B34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006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726EBB" w:rsidRPr="0070264F" w:rsidRDefault="002F23D8" w:rsidP="00ED3B34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E95006">
        <w:rPr>
          <w:rFonts w:ascii="Times New Roman" w:hAnsi="Times New Roman" w:cs="Times New Roman"/>
          <w:sz w:val="24"/>
          <w:szCs w:val="24"/>
        </w:rPr>
        <w:t>№ 221/2</w:t>
      </w:r>
    </w:p>
    <w:p w:rsidR="00726EBB" w:rsidRPr="00D651E2" w:rsidRDefault="00726EBB" w:rsidP="00D651E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6EBB" w:rsidRPr="0070264F" w:rsidRDefault="00726EBB" w:rsidP="00726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4F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726EBB" w:rsidRPr="0070264F" w:rsidRDefault="00726EBB" w:rsidP="0072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EBB" w:rsidRPr="0070264F" w:rsidRDefault="00726EBB" w:rsidP="00726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4F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Pr="0070264F">
        <w:rPr>
          <w:rFonts w:ascii="Times New Roman" w:hAnsi="Times New Roman" w:cs="Times New Roman"/>
          <w:sz w:val="28"/>
          <w:szCs w:val="28"/>
        </w:rPr>
        <w:t>«</w:t>
      </w:r>
      <w:r w:rsidRPr="00702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Амбулаторно-поликлиническая терапия</w:t>
      </w:r>
      <w:r w:rsidRPr="0070264F">
        <w:rPr>
          <w:rFonts w:ascii="Times New Roman" w:hAnsi="Times New Roman" w:cs="Times New Roman"/>
          <w:sz w:val="28"/>
          <w:szCs w:val="28"/>
        </w:rPr>
        <w:t>»</w:t>
      </w:r>
    </w:p>
    <w:p w:rsidR="00726EBB" w:rsidRPr="0070264F" w:rsidRDefault="00726EBB" w:rsidP="00726E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D651E2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D651E2" w:rsidRPr="00262F88" w:rsidRDefault="00D651E2" w:rsidP="001D7DC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D651E2" w:rsidRPr="00262F88" w:rsidRDefault="00D651E2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D651E2" w:rsidRPr="00262F88" w:rsidRDefault="00D651E2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2148C6" w:rsidRPr="0070264F" w:rsidRDefault="002148C6" w:rsidP="00214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670"/>
        <w:gridCol w:w="1276"/>
        <w:gridCol w:w="1984"/>
      </w:tblGrid>
      <w:tr w:rsidR="0070264F" w:rsidRPr="0070264F" w:rsidTr="00ED3B34">
        <w:trPr>
          <w:tblHeader/>
        </w:trPr>
        <w:tc>
          <w:tcPr>
            <w:tcW w:w="6408" w:type="dxa"/>
            <w:gridSpan w:val="2"/>
            <w:vMerge w:val="restart"/>
            <w:vAlign w:val="center"/>
          </w:tcPr>
          <w:p w:rsidR="0000620E" w:rsidRPr="0070264F" w:rsidRDefault="0000620E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260" w:type="dxa"/>
            <w:gridSpan w:val="2"/>
            <w:vAlign w:val="center"/>
          </w:tcPr>
          <w:p w:rsidR="0000620E" w:rsidRPr="0070264F" w:rsidRDefault="0000620E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00620E" w:rsidRPr="0070264F" w:rsidRDefault="0000620E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70264F" w:rsidRPr="0070264F" w:rsidTr="00ED3B34">
        <w:trPr>
          <w:tblHeader/>
        </w:trPr>
        <w:tc>
          <w:tcPr>
            <w:tcW w:w="6408" w:type="dxa"/>
            <w:gridSpan w:val="2"/>
            <w:vMerge/>
          </w:tcPr>
          <w:p w:rsidR="0000620E" w:rsidRPr="0070264F" w:rsidRDefault="0000620E" w:rsidP="003D3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00620E" w:rsidRPr="0070264F" w:rsidRDefault="0000620E" w:rsidP="00ED3B3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63521B" w:rsidRPr="0070264F" w:rsidRDefault="0000620E" w:rsidP="00D347CB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на </w:t>
            </w:r>
          </w:p>
          <w:p w:rsidR="0063521B" w:rsidRPr="0070264F" w:rsidRDefault="0000620E" w:rsidP="0063521B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</w:t>
            </w:r>
          </w:p>
          <w:p w:rsidR="0000620E" w:rsidRPr="0070264F" w:rsidRDefault="0000620E" w:rsidP="003D3B98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</w:t>
            </w:r>
          </w:p>
        </w:tc>
      </w:tr>
      <w:tr w:rsidR="0070264F" w:rsidRPr="0070264F" w:rsidTr="00ED3B34">
        <w:trPr>
          <w:trHeight w:val="253"/>
        </w:trPr>
        <w:tc>
          <w:tcPr>
            <w:tcW w:w="738" w:type="dxa"/>
            <w:tcBorders>
              <w:right w:val="nil"/>
            </w:tcBorders>
          </w:tcPr>
          <w:p w:rsidR="0000620E" w:rsidRPr="0070264F" w:rsidRDefault="0000620E" w:rsidP="003D3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00620E" w:rsidRPr="0070264F" w:rsidRDefault="0000620E" w:rsidP="00227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276" w:type="dxa"/>
          </w:tcPr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00620E" w:rsidRPr="0070264F" w:rsidRDefault="0000620E" w:rsidP="00214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64F" w:rsidRPr="0070264F" w:rsidTr="00ED3B34">
        <w:trPr>
          <w:trHeight w:val="273"/>
        </w:trPr>
        <w:tc>
          <w:tcPr>
            <w:tcW w:w="738" w:type="dxa"/>
            <w:tcBorders>
              <w:right w:val="nil"/>
            </w:tcBorders>
            <w:vAlign w:val="center"/>
          </w:tcPr>
          <w:p w:rsidR="0000620E" w:rsidRPr="0070264F" w:rsidRDefault="0000620E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00620E" w:rsidRPr="0070264F" w:rsidRDefault="00794E5F" w:rsidP="00227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</w:t>
            </w:r>
            <w:r w:rsidR="0000620E"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00620E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Болезни органов дыхания</w:t>
            </w:r>
          </w:p>
        </w:tc>
        <w:tc>
          <w:tcPr>
            <w:tcW w:w="1276" w:type="dxa"/>
          </w:tcPr>
          <w:p w:rsidR="0000620E" w:rsidRPr="0070264F" w:rsidRDefault="0000620E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00620E" w:rsidRPr="0070264F" w:rsidRDefault="0000620E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70264F" w:rsidRPr="0070264F" w:rsidTr="00ED3B34">
        <w:trPr>
          <w:trHeight w:val="1923"/>
        </w:trPr>
        <w:tc>
          <w:tcPr>
            <w:tcW w:w="738" w:type="dxa"/>
            <w:tcBorders>
              <w:right w:val="nil"/>
            </w:tcBorders>
          </w:tcPr>
          <w:p w:rsidR="0000620E" w:rsidRPr="0070264F" w:rsidRDefault="0000620E" w:rsidP="003D3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70" w:type="dxa"/>
            <w:tcBorders>
              <w:left w:val="nil"/>
            </w:tcBorders>
          </w:tcPr>
          <w:p w:rsidR="0000620E" w:rsidRPr="0070264F" w:rsidRDefault="0000620E" w:rsidP="00214934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Острые респирато</w:t>
            </w:r>
            <w:r w:rsidR="006173E3" w:rsidRPr="0070264F">
              <w:rPr>
                <w:rFonts w:ascii="Times New Roman" w:hAnsi="Times New Roman" w:cs="Times New Roman"/>
                <w:sz w:val="28"/>
                <w:szCs w:val="28"/>
              </w:rPr>
              <w:t>рные инфекции. О</w:t>
            </w:r>
            <w:r w:rsidR="00434DE7" w:rsidRPr="0070264F">
              <w:rPr>
                <w:rFonts w:ascii="Times New Roman" w:hAnsi="Times New Roman" w:cs="Times New Roman"/>
                <w:sz w:val="28"/>
                <w:szCs w:val="28"/>
              </w:rPr>
              <w:t>стрый тонзиллит</w:t>
            </w:r>
          </w:p>
          <w:p w:rsidR="0000620E" w:rsidRPr="0070264F" w:rsidRDefault="0000620E" w:rsidP="00214934">
            <w:pPr>
              <w:spacing w:after="0" w:line="240" w:lineRule="auto"/>
              <w:ind w:hanging="2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00620E" w:rsidRPr="0070264F" w:rsidRDefault="0000620E" w:rsidP="002149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Ознакомление с</w:t>
            </w:r>
            <w:r w:rsidRPr="0070264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 xml:space="preserve"> организацией и проведением амбулаторного приема. 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Острые респираторные инфекции. Острый тонзиллит</w:t>
            </w:r>
          </w:p>
        </w:tc>
        <w:tc>
          <w:tcPr>
            <w:tcW w:w="1276" w:type="dxa"/>
          </w:tcPr>
          <w:p w:rsidR="0000620E" w:rsidRPr="0070264F" w:rsidRDefault="0000620E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0264F" w:rsidRPr="0070264F" w:rsidTr="00ED3B34">
        <w:trPr>
          <w:trHeight w:val="1270"/>
        </w:trPr>
        <w:tc>
          <w:tcPr>
            <w:tcW w:w="738" w:type="dxa"/>
            <w:tcBorders>
              <w:right w:val="nil"/>
            </w:tcBorders>
          </w:tcPr>
          <w:p w:rsidR="0000620E" w:rsidRPr="0070264F" w:rsidRDefault="0000620E" w:rsidP="003D3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70" w:type="dxa"/>
            <w:tcBorders>
              <w:left w:val="nil"/>
            </w:tcBorders>
          </w:tcPr>
          <w:p w:rsidR="0000620E" w:rsidRPr="0070264F" w:rsidRDefault="006173E3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Острый бронхит. П</w:t>
            </w:r>
            <w:r w:rsidR="00434DE7" w:rsidRPr="0070264F">
              <w:rPr>
                <w:rFonts w:ascii="Times New Roman" w:hAnsi="Times New Roman" w:cs="Times New Roman"/>
                <w:sz w:val="28"/>
                <w:szCs w:val="28"/>
              </w:rPr>
              <w:t>невмония</w:t>
            </w:r>
          </w:p>
          <w:p w:rsidR="0000620E" w:rsidRPr="0070264F" w:rsidRDefault="0000620E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00620E" w:rsidRPr="0070264F" w:rsidRDefault="0000620E" w:rsidP="002149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Острый бр</w:t>
            </w:r>
            <w:r w:rsidR="00DF28AD" w:rsidRPr="0070264F">
              <w:rPr>
                <w:rFonts w:ascii="Times New Roman" w:hAnsi="Times New Roman" w:cs="Times New Roman"/>
                <w:sz w:val="28"/>
                <w:szCs w:val="28"/>
              </w:rPr>
              <w:t>онхит, пневмония: д</w:t>
            </w:r>
            <w:r w:rsidR="00214934" w:rsidRPr="0070264F">
              <w:rPr>
                <w:rFonts w:ascii="Times New Roman" w:hAnsi="Times New Roman" w:cs="Times New Roman"/>
                <w:sz w:val="28"/>
                <w:szCs w:val="28"/>
              </w:rPr>
              <w:t>иагностика</w:t>
            </w:r>
            <w:r w:rsidR="00DF28AD" w:rsidRPr="007026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4934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8AD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</w:t>
            </w:r>
          </w:p>
        </w:tc>
        <w:tc>
          <w:tcPr>
            <w:tcW w:w="1276" w:type="dxa"/>
          </w:tcPr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620E" w:rsidRPr="0070264F" w:rsidRDefault="0000620E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0620E" w:rsidRPr="0070264F" w:rsidRDefault="0000620E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20E" w:rsidRPr="0070264F" w:rsidRDefault="0000620E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ED3B34">
        <w:trPr>
          <w:trHeight w:val="1599"/>
        </w:trPr>
        <w:tc>
          <w:tcPr>
            <w:tcW w:w="738" w:type="dxa"/>
            <w:tcBorders>
              <w:right w:val="nil"/>
            </w:tcBorders>
          </w:tcPr>
          <w:p w:rsidR="0000620E" w:rsidRPr="0070264F" w:rsidRDefault="00EE0BE6" w:rsidP="003D3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70" w:type="dxa"/>
            <w:tcBorders>
              <w:left w:val="nil"/>
            </w:tcBorders>
          </w:tcPr>
          <w:p w:rsidR="0000620E" w:rsidRPr="0070264F" w:rsidRDefault="006173E3" w:rsidP="00214934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Бронхиальная астма. Х</w:t>
            </w:r>
            <w:r w:rsidR="0000620E" w:rsidRPr="0070264F">
              <w:rPr>
                <w:rFonts w:ascii="Times New Roman" w:hAnsi="Times New Roman" w:cs="Times New Roman"/>
                <w:sz w:val="28"/>
                <w:szCs w:val="28"/>
              </w:rPr>
              <w:t>роническ</w:t>
            </w:r>
            <w:r w:rsidR="00434DE7" w:rsidRPr="0070264F">
              <w:rPr>
                <w:rFonts w:ascii="Times New Roman" w:hAnsi="Times New Roman" w:cs="Times New Roman"/>
                <w:sz w:val="28"/>
                <w:szCs w:val="28"/>
              </w:rPr>
              <w:t>ая обструктивная болезнь легких</w:t>
            </w:r>
          </w:p>
          <w:p w:rsidR="0000620E" w:rsidRPr="0070264F" w:rsidRDefault="0000620E" w:rsidP="00214934">
            <w:pPr>
              <w:spacing w:after="0" w:line="240" w:lineRule="auto"/>
              <w:ind w:hanging="2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062BC3" w:rsidRPr="0070264F" w:rsidRDefault="00674B01" w:rsidP="00214934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Бронхиальная астма, х</w:t>
            </w:r>
            <w:r w:rsidR="0000620E" w:rsidRPr="0070264F">
              <w:rPr>
                <w:rFonts w:ascii="Times New Roman" w:hAnsi="Times New Roman" w:cs="Times New Roman"/>
                <w:sz w:val="28"/>
                <w:szCs w:val="28"/>
              </w:rPr>
              <w:t>роническая обструктивна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я болезнь легких:</w:t>
            </w:r>
            <w:r w:rsidR="00214934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диагностика, </w:t>
            </w:r>
            <w:r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</w:t>
            </w:r>
          </w:p>
        </w:tc>
        <w:tc>
          <w:tcPr>
            <w:tcW w:w="1276" w:type="dxa"/>
          </w:tcPr>
          <w:p w:rsidR="0000620E" w:rsidRPr="0070264F" w:rsidRDefault="0000620E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0620E" w:rsidRPr="0070264F" w:rsidRDefault="0000620E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20E" w:rsidRPr="0070264F" w:rsidRDefault="0000620E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620E" w:rsidRPr="0070264F" w:rsidRDefault="0000620E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ED3B34">
        <w:trPr>
          <w:trHeight w:val="130"/>
        </w:trPr>
        <w:tc>
          <w:tcPr>
            <w:tcW w:w="738" w:type="dxa"/>
            <w:tcBorders>
              <w:right w:val="nil"/>
            </w:tcBorders>
          </w:tcPr>
          <w:p w:rsidR="00E24B48" w:rsidRPr="0070264F" w:rsidRDefault="00E24B48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E24B48" w:rsidRPr="0070264F" w:rsidRDefault="00794E5F" w:rsidP="00062BC3">
            <w:pPr>
              <w:tabs>
                <w:tab w:val="left" w:pos="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II</w:t>
            </w:r>
            <w:r w:rsidR="00E24B48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24B48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Болезни </w:t>
            </w:r>
            <w:r w:rsidR="00753057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органов </w:t>
            </w:r>
            <w:r w:rsidR="00E24B48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кровообращения</w:t>
            </w:r>
          </w:p>
        </w:tc>
        <w:tc>
          <w:tcPr>
            <w:tcW w:w="1276" w:type="dxa"/>
          </w:tcPr>
          <w:p w:rsidR="00E24B48" w:rsidRPr="0070264F" w:rsidRDefault="000657EF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34AD4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E24B48" w:rsidRPr="0070264F" w:rsidRDefault="00E24B48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657EF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0264F" w:rsidRPr="0070264F" w:rsidTr="00ED3B34">
        <w:trPr>
          <w:trHeight w:val="441"/>
        </w:trPr>
        <w:tc>
          <w:tcPr>
            <w:tcW w:w="738" w:type="dxa"/>
            <w:tcBorders>
              <w:right w:val="nil"/>
            </w:tcBorders>
          </w:tcPr>
          <w:p w:rsidR="0059093D" w:rsidRPr="0070264F" w:rsidRDefault="0059093D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70" w:type="dxa"/>
            <w:tcBorders>
              <w:left w:val="nil"/>
            </w:tcBorders>
          </w:tcPr>
          <w:p w:rsidR="0059093D" w:rsidRPr="0070264F" w:rsidRDefault="0059093D" w:rsidP="005909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DC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Артериальная </w:t>
            </w:r>
            <w:r w:rsidR="006173E3" w:rsidRPr="006D5EDC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гипертензия.</w:t>
            </w:r>
            <w:r w:rsidR="006173E3" w:rsidRPr="0070264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6173E3" w:rsidRPr="006D5ED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</w:t>
            </w:r>
            <w:r w:rsidR="00AD3820" w:rsidRPr="006D5ED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ейроциркуляторная</w:t>
            </w:r>
            <w:r w:rsidRPr="0070264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астени</w:t>
            </w:r>
            <w:r w:rsidR="00AD3820" w:rsidRPr="0070264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59093D" w:rsidRPr="0070264F" w:rsidRDefault="0059093D" w:rsidP="0059093D">
            <w:pPr>
              <w:spacing w:after="0" w:line="240" w:lineRule="auto"/>
              <w:ind w:hanging="2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59093D" w:rsidRPr="0070264F" w:rsidRDefault="0059093D" w:rsidP="0027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EDC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Артериальная гипертензия, </w:t>
            </w:r>
            <w:r w:rsidR="00637DD7" w:rsidRPr="006D5EDC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нейроциркуляторная </w:t>
            </w:r>
            <w:r w:rsidR="00637DD7" w:rsidRPr="006D5EDC">
              <w:rPr>
                <w:rFonts w:ascii="Times New Roman" w:hAnsi="Times New Roman" w:cs="Times New Roman"/>
                <w:sz w:val="28"/>
                <w:szCs w:val="28"/>
              </w:rPr>
              <w:t>астения</w:t>
            </w:r>
            <w:r w:rsidR="00FF2169" w:rsidRPr="006D5ED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D5E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2169" w:rsidRPr="006D5EDC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диагностика, </w:t>
            </w:r>
            <w:r w:rsidR="00FF2169" w:rsidRPr="006D5EDC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</w:t>
            </w:r>
            <w:r w:rsidR="00FF2169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F2169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диагностика, лечение, медицинское наблюдение и уход.</w:t>
            </w:r>
            <w:r w:rsidR="001205EB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96" w:rsidRPr="0070264F">
              <w:rPr>
                <w:rFonts w:ascii="Times New Roman" w:hAnsi="Times New Roman" w:cs="Times New Roman"/>
                <w:sz w:val="28"/>
                <w:szCs w:val="28"/>
              </w:rPr>
              <w:t>Гипертонические кризы</w:t>
            </w:r>
          </w:p>
        </w:tc>
        <w:tc>
          <w:tcPr>
            <w:tcW w:w="1276" w:type="dxa"/>
          </w:tcPr>
          <w:p w:rsidR="0059093D" w:rsidRPr="0070264F" w:rsidRDefault="0059093D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</w:tcPr>
          <w:p w:rsidR="0059093D" w:rsidRPr="0070264F" w:rsidRDefault="0059093D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93D" w:rsidRDefault="0059093D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93D" w:rsidRPr="0070264F" w:rsidRDefault="0059093D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ED3B34">
        <w:trPr>
          <w:trHeight w:val="2971"/>
        </w:trPr>
        <w:tc>
          <w:tcPr>
            <w:tcW w:w="738" w:type="dxa"/>
            <w:tcBorders>
              <w:right w:val="nil"/>
            </w:tcBorders>
          </w:tcPr>
          <w:p w:rsidR="000657EF" w:rsidRPr="0070264F" w:rsidRDefault="000657EF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5670" w:type="dxa"/>
            <w:tcBorders>
              <w:left w:val="nil"/>
            </w:tcBorders>
          </w:tcPr>
          <w:p w:rsidR="000657EF" w:rsidRPr="0070264F" w:rsidRDefault="00434DE7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Ишемическая болезнь сердца</w:t>
            </w:r>
          </w:p>
          <w:p w:rsidR="000657EF" w:rsidRPr="0070264F" w:rsidRDefault="000657EF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№5</w:t>
            </w:r>
          </w:p>
          <w:p w:rsidR="00B67F5D" w:rsidRPr="0070264F" w:rsidRDefault="000657EF" w:rsidP="002149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Ишемическа</w:t>
            </w:r>
            <w:r w:rsidR="00AC42EC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я болезнь сердца: диагностика, </w:t>
            </w:r>
            <w:r w:rsidR="00AC42EC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уход.</w:t>
            </w:r>
            <w:r w:rsidR="00214934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F5D" w:rsidRPr="0070264F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  <w:r w:rsidR="00F35591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заболеваний при </w:t>
            </w:r>
            <w:r w:rsidR="00276B96" w:rsidRPr="0070264F">
              <w:rPr>
                <w:rFonts w:ascii="Times New Roman" w:hAnsi="Times New Roman" w:cs="Times New Roman"/>
                <w:sz w:val="28"/>
                <w:szCs w:val="28"/>
              </w:rPr>
              <w:t>болях в грудной клетке</w:t>
            </w:r>
          </w:p>
          <w:p w:rsidR="000657EF" w:rsidRPr="0070264F" w:rsidRDefault="000657EF" w:rsidP="00214934">
            <w:pPr>
              <w:spacing w:after="0" w:line="240" w:lineRule="auto"/>
              <w:ind w:hanging="2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0657EF" w:rsidRPr="0070264F" w:rsidRDefault="000657EF" w:rsidP="003C796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</w:t>
            </w:r>
            <w:r w:rsidR="00214934" w:rsidRPr="0070264F">
              <w:rPr>
                <w:rFonts w:ascii="Times New Roman" w:hAnsi="Times New Roman" w:cs="Times New Roman"/>
                <w:sz w:val="28"/>
                <w:szCs w:val="28"/>
              </w:rPr>
              <w:t>сердечного ритма</w:t>
            </w:r>
            <w:r w:rsidR="00B221A6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: диагностика, </w:t>
            </w:r>
            <w:r w:rsidR="00B221A6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824E9" w:rsidRPr="0070264F">
              <w:rPr>
                <w:rFonts w:ascii="Times New Roman" w:hAnsi="Times New Roman" w:cs="Times New Roman"/>
                <w:sz w:val="28"/>
                <w:szCs w:val="28"/>
              </w:rPr>
              <w:t>Электрокардиографическая диагностика</w:t>
            </w:r>
            <w:r w:rsidR="00214934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5E63" w:rsidRPr="0070264F">
              <w:rPr>
                <w:rFonts w:ascii="Times New Roman" w:hAnsi="Times New Roman" w:cs="Times New Roman"/>
                <w:sz w:val="28"/>
                <w:szCs w:val="28"/>
              </w:rPr>
              <w:t>при </w:t>
            </w:r>
            <w:r w:rsidR="003C796A" w:rsidRPr="0070264F">
              <w:rPr>
                <w:rFonts w:ascii="Times New Roman" w:hAnsi="Times New Roman" w:cs="Times New Roman"/>
                <w:sz w:val="28"/>
                <w:szCs w:val="28"/>
              </w:rPr>
              <w:t>нарушениях ритма и проводимости</w:t>
            </w:r>
            <w:r w:rsidR="00625FF2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96" w:rsidRPr="0070264F">
              <w:rPr>
                <w:rFonts w:ascii="Times New Roman" w:hAnsi="Times New Roman" w:cs="Times New Roman"/>
                <w:sz w:val="28"/>
                <w:szCs w:val="28"/>
              </w:rPr>
              <w:t>сердца</w:t>
            </w:r>
          </w:p>
        </w:tc>
        <w:tc>
          <w:tcPr>
            <w:tcW w:w="1276" w:type="dxa"/>
          </w:tcPr>
          <w:p w:rsidR="000657EF" w:rsidRPr="0070264F" w:rsidRDefault="00C34AD4" w:rsidP="00C017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0657EF" w:rsidRPr="0070264F" w:rsidRDefault="000657EF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7EF" w:rsidRPr="0070264F" w:rsidRDefault="000657EF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824E9" w:rsidRPr="0070264F" w:rsidRDefault="000824E9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D1D" w:rsidRPr="0070264F" w:rsidRDefault="00027D1D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34" w:rsidRPr="0070264F" w:rsidRDefault="00214934" w:rsidP="0051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67C1" w:rsidRDefault="003D67C1" w:rsidP="0051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3EA5" w:rsidRPr="0070264F" w:rsidRDefault="00DC3EA5" w:rsidP="00517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4E9" w:rsidRPr="0070264F" w:rsidRDefault="000824E9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ED3B34">
        <w:trPr>
          <w:trHeight w:val="373"/>
        </w:trPr>
        <w:tc>
          <w:tcPr>
            <w:tcW w:w="738" w:type="dxa"/>
            <w:tcBorders>
              <w:right w:val="nil"/>
            </w:tcBorders>
          </w:tcPr>
          <w:p w:rsidR="000657EF" w:rsidRPr="0070264F" w:rsidRDefault="000657EF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0657EF" w:rsidRPr="0070264F" w:rsidRDefault="00794E5F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III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657EF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1276" w:type="dxa"/>
          </w:tcPr>
          <w:p w:rsidR="000657EF" w:rsidRPr="0070264F" w:rsidRDefault="000657EF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0657EF" w:rsidRPr="0070264F" w:rsidRDefault="000657EF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0264F" w:rsidRPr="0070264F" w:rsidTr="00ED3B34">
        <w:trPr>
          <w:trHeight w:val="998"/>
        </w:trPr>
        <w:tc>
          <w:tcPr>
            <w:tcW w:w="738" w:type="dxa"/>
            <w:tcBorders>
              <w:right w:val="nil"/>
            </w:tcBorders>
          </w:tcPr>
          <w:p w:rsidR="000657EF" w:rsidRPr="0070264F" w:rsidRDefault="000657EF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70" w:type="dxa"/>
            <w:tcBorders>
              <w:left w:val="nil"/>
            </w:tcBorders>
          </w:tcPr>
          <w:p w:rsidR="000657EF" w:rsidRPr="0070264F" w:rsidRDefault="003D67C1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Функциональная диспеп</w:t>
            </w:r>
            <w:r w:rsidR="006173E3" w:rsidRPr="0070264F">
              <w:rPr>
                <w:rFonts w:ascii="Times New Roman" w:hAnsi="Times New Roman" w:cs="Times New Roman"/>
                <w:sz w:val="28"/>
                <w:szCs w:val="28"/>
              </w:rPr>
              <w:t>сия. Хронический гастрит. Я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>зва жел</w:t>
            </w:r>
            <w:r w:rsidR="006173E3" w:rsidRPr="0070264F">
              <w:rPr>
                <w:rFonts w:ascii="Times New Roman" w:hAnsi="Times New Roman" w:cs="Times New Roman"/>
                <w:sz w:val="28"/>
                <w:szCs w:val="28"/>
              </w:rPr>
              <w:t>удка и двенадцатиперстной кишки. С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>индром раздраженного кишечника</w:t>
            </w:r>
          </w:p>
        </w:tc>
        <w:tc>
          <w:tcPr>
            <w:tcW w:w="1276" w:type="dxa"/>
          </w:tcPr>
          <w:p w:rsidR="000657EF" w:rsidRPr="0070264F" w:rsidRDefault="000657EF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0657EF" w:rsidRPr="0070264F" w:rsidRDefault="000657EF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64F" w:rsidRPr="0070264F" w:rsidTr="00ED3B34">
        <w:trPr>
          <w:trHeight w:val="130"/>
        </w:trPr>
        <w:tc>
          <w:tcPr>
            <w:tcW w:w="738" w:type="dxa"/>
            <w:tcBorders>
              <w:right w:val="nil"/>
            </w:tcBorders>
          </w:tcPr>
          <w:p w:rsidR="0059093D" w:rsidRPr="0070264F" w:rsidRDefault="0059093D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59093D" w:rsidRPr="0070264F" w:rsidRDefault="0059093D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276" w:type="dxa"/>
          </w:tcPr>
          <w:p w:rsidR="0059093D" w:rsidRPr="0070264F" w:rsidRDefault="0059093D" w:rsidP="0059093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9093D" w:rsidRPr="0070264F" w:rsidRDefault="0059093D" w:rsidP="00590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64F" w:rsidRPr="0070264F" w:rsidTr="00ED3B34">
        <w:trPr>
          <w:trHeight w:val="1561"/>
        </w:trPr>
        <w:tc>
          <w:tcPr>
            <w:tcW w:w="738" w:type="dxa"/>
            <w:tcBorders>
              <w:right w:val="nil"/>
            </w:tcBorders>
          </w:tcPr>
          <w:p w:rsidR="000657EF" w:rsidRPr="0070264F" w:rsidRDefault="000657EF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0657EF" w:rsidRPr="0070264F" w:rsidRDefault="00B67F5D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0657EF" w:rsidRPr="0070264F" w:rsidRDefault="000657EF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Функциональная диспепсия, хронический гастрит, язва желудка и двенадцатиперстной кишки, </w:t>
            </w:r>
            <w:r w:rsidR="00C82827" w:rsidRPr="0070264F">
              <w:rPr>
                <w:rFonts w:ascii="Times New Roman" w:hAnsi="Times New Roman" w:cs="Times New Roman"/>
                <w:sz w:val="28"/>
                <w:szCs w:val="28"/>
              </w:rPr>
              <w:t>синдром раздраженного кишечник</w:t>
            </w:r>
            <w:r w:rsidR="003D67C1" w:rsidRPr="007026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82827" w:rsidRPr="0070264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2827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диагностика, </w:t>
            </w:r>
            <w:r w:rsidR="00C82827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</w:t>
            </w:r>
          </w:p>
        </w:tc>
        <w:tc>
          <w:tcPr>
            <w:tcW w:w="1276" w:type="dxa"/>
          </w:tcPr>
          <w:p w:rsidR="000657EF" w:rsidRPr="0070264F" w:rsidRDefault="000657EF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657EF" w:rsidRPr="0070264F" w:rsidRDefault="000657EF" w:rsidP="00214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7B3323">
        <w:trPr>
          <w:trHeight w:val="635"/>
        </w:trPr>
        <w:tc>
          <w:tcPr>
            <w:tcW w:w="738" w:type="dxa"/>
            <w:tcBorders>
              <w:right w:val="nil"/>
            </w:tcBorders>
          </w:tcPr>
          <w:p w:rsidR="000657EF" w:rsidRPr="0070264F" w:rsidRDefault="000657EF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70" w:type="dxa"/>
            <w:tcBorders>
              <w:left w:val="nil"/>
            </w:tcBorders>
          </w:tcPr>
          <w:p w:rsidR="00062BC3" w:rsidRPr="0070264F" w:rsidRDefault="00076AA1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Дисфункция желчного пузыря. </w:t>
            </w:r>
            <w:r w:rsidR="00DA30E5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Хронический холецистит. Желчнокаменная болезнь. 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>Хронич</w:t>
            </w:r>
            <w:r w:rsidR="00C34AD4" w:rsidRPr="0070264F">
              <w:rPr>
                <w:rFonts w:ascii="Times New Roman" w:hAnsi="Times New Roman" w:cs="Times New Roman"/>
                <w:sz w:val="28"/>
                <w:szCs w:val="28"/>
              </w:rPr>
              <w:t>еские гепатиты и циррозы печени</w:t>
            </w:r>
          </w:p>
          <w:p w:rsidR="000657EF" w:rsidRPr="0070264F" w:rsidRDefault="00B67F5D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8</w:t>
            </w:r>
          </w:p>
          <w:p w:rsidR="0059093D" w:rsidRDefault="008370E5" w:rsidP="008370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Дисфункция желчного пузыря, х</w:t>
            </w:r>
            <w:r w:rsidR="003D67C1" w:rsidRPr="0070264F">
              <w:rPr>
                <w:rFonts w:ascii="Times New Roman" w:hAnsi="Times New Roman" w:cs="Times New Roman"/>
                <w:sz w:val="28"/>
                <w:szCs w:val="28"/>
              </w:rPr>
              <w:t>ронический холецистит, желчнокаменная болезнь, х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>ронич</w:t>
            </w:r>
            <w:r w:rsidR="003D67C1" w:rsidRPr="0070264F">
              <w:rPr>
                <w:rFonts w:ascii="Times New Roman" w:hAnsi="Times New Roman" w:cs="Times New Roman"/>
                <w:sz w:val="28"/>
                <w:szCs w:val="28"/>
              </w:rPr>
              <w:t>еские гепатиты и циррозы печени: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7C1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диагностика, </w:t>
            </w:r>
            <w:r w:rsidR="003D67C1"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</w:t>
            </w:r>
          </w:p>
          <w:p w:rsidR="004A061C" w:rsidRPr="0070264F" w:rsidRDefault="004A061C" w:rsidP="00837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657EF" w:rsidRPr="0070264F" w:rsidRDefault="000657EF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657EF" w:rsidRPr="0070264F" w:rsidRDefault="000657EF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7EF" w:rsidRPr="0070264F" w:rsidRDefault="000657EF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525" w:rsidRDefault="004A6525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7EF" w:rsidRPr="0070264F" w:rsidRDefault="000657EF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ED3B34">
        <w:tc>
          <w:tcPr>
            <w:tcW w:w="738" w:type="dxa"/>
            <w:tcBorders>
              <w:right w:val="nil"/>
            </w:tcBorders>
          </w:tcPr>
          <w:p w:rsidR="000657EF" w:rsidRPr="0070264F" w:rsidRDefault="000657EF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0657EF" w:rsidRPr="0070264F" w:rsidRDefault="007B3323" w:rsidP="00BD298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be-BY" w:eastAsia="be-BY"/>
              </w:rPr>
              <w:t>Раздел </w:t>
            </w:r>
            <w:r w:rsidR="00076AA1">
              <w:rPr>
                <w:rFonts w:ascii="Times New Roman" w:hAnsi="Times New Roman" w:cs="Times New Roman"/>
                <w:spacing w:val="-6"/>
                <w:sz w:val="28"/>
                <w:szCs w:val="28"/>
                <w:lang w:val="be-BY" w:eastAsia="be-BY"/>
              </w:rPr>
              <w:t>IV</w:t>
            </w:r>
            <w:r w:rsidR="000657EF" w:rsidRPr="0070264F">
              <w:rPr>
                <w:rFonts w:ascii="Times New Roman" w:hAnsi="Times New Roman" w:cs="Times New Roman"/>
                <w:spacing w:val="-6"/>
                <w:sz w:val="28"/>
                <w:szCs w:val="28"/>
                <w:lang w:val="be-BY" w:eastAsia="be-BY"/>
              </w:rPr>
              <w:t xml:space="preserve">. </w:t>
            </w:r>
            <w:r w:rsidR="000657EF" w:rsidRPr="0070264F">
              <w:rPr>
                <w:rFonts w:ascii="Times New Roman Полужирный" w:hAnsi="Times New Roman Полужирный" w:cs="Times New Roman"/>
                <w:b/>
                <w:spacing w:val="-6"/>
                <w:sz w:val="28"/>
                <w:szCs w:val="28"/>
              </w:rPr>
              <w:t>Болезни</w:t>
            </w:r>
            <w:r w:rsidR="005A5F0B" w:rsidRPr="0070264F">
              <w:rPr>
                <w:rFonts w:cs="Times New Roman"/>
                <w:b/>
                <w:spacing w:val="-6"/>
                <w:sz w:val="28"/>
                <w:szCs w:val="28"/>
              </w:rPr>
              <w:t xml:space="preserve"> </w:t>
            </w:r>
            <w:r w:rsidR="005A5F0B" w:rsidRPr="0070264F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почек и</w:t>
            </w:r>
            <w:r w:rsidR="005A5F0B" w:rsidRPr="0070264F">
              <w:rPr>
                <w:rFonts w:ascii="Times New Roman Полужирный" w:hAnsi="Times New Roman Полужирный" w:cs="Times New Roman"/>
                <w:b/>
                <w:spacing w:val="-6"/>
                <w:sz w:val="28"/>
                <w:szCs w:val="28"/>
              </w:rPr>
              <w:t xml:space="preserve"> мочевыделительной </w:t>
            </w:r>
            <w:r w:rsidR="000657EF" w:rsidRPr="0070264F">
              <w:rPr>
                <w:rFonts w:ascii="Times New Roman Полужирный" w:hAnsi="Times New Roman Полужирный" w:cs="Times New Roman"/>
                <w:b/>
                <w:spacing w:val="-6"/>
                <w:sz w:val="28"/>
                <w:szCs w:val="28"/>
              </w:rPr>
              <w:t>системы</w:t>
            </w:r>
          </w:p>
        </w:tc>
        <w:tc>
          <w:tcPr>
            <w:tcW w:w="1276" w:type="dxa"/>
          </w:tcPr>
          <w:p w:rsidR="000657EF" w:rsidRPr="0070264F" w:rsidRDefault="000657EF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657EF" w:rsidRPr="0070264F" w:rsidRDefault="000657EF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0264F" w:rsidRPr="0070264F" w:rsidTr="00ED3B34">
        <w:tc>
          <w:tcPr>
            <w:tcW w:w="738" w:type="dxa"/>
            <w:tcBorders>
              <w:right w:val="nil"/>
            </w:tcBorders>
          </w:tcPr>
          <w:p w:rsidR="000657EF" w:rsidRPr="0070264F" w:rsidRDefault="000824E9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70" w:type="dxa"/>
            <w:tcBorders>
              <w:left w:val="nil"/>
            </w:tcBorders>
          </w:tcPr>
          <w:p w:rsidR="002C648E" w:rsidRPr="0070264F" w:rsidRDefault="005B38A1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Хронический гломерулонефрит. Х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>ронический пи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елонефрит. М</w:t>
            </w:r>
            <w:r w:rsidR="00C34AD4" w:rsidRPr="0070264F">
              <w:rPr>
                <w:rFonts w:ascii="Times New Roman" w:hAnsi="Times New Roman" w:cs="Times New Roman"/>
                <w:sz w:val="28"/>
                <w:szCs w:val="28"/>
              </w:rPr>
              <w:t>очекаменная болезнь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. Х</w:t>
            </w:r>
            <w:r w:rsidR="00434DE7" w:rsidRPr="0070264F">
              <w:rPr>
                <w:rFonts w:ascii="Times New Roman" w:hAnsi="Times New Roman" w:cs="Times New Roman"/>
                <w:sz w:val="28"/>
                <w:szCs w:val="28"/>
              </w:rPr>
              <w:t>роническая болезнь почек</w:t>
            </w:r>
          </w:p>
          <w:p w:rsidR="000657EF" w:rsidRPr="0070264F" w:rsidRDefault="004A6525" w:rsidP="00214934">
            <w:pPr>
              <w:spacing w:after="0" w:line="240" w:lineRule="auto"/>
              <w:ind w:hanging="2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="000657EF"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№ </w:t>
            </w:r>
            <w:r w:rsidR="000824E9"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  <w:p w:rsidR="000657EF" w:rsidRPr="0070264F" w:rsidRDefault="00E420C1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Хронический гломерулонефрит, хронический пиелонефрит, мочекаменная болезнь, хроническая болезнь почек:</w:t>
            </w:r>
            <w:r w:rsidR="000657EF"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диагностика, </w:t>
            </w:r>
            <w:r w:rsidRPr="0070264F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дифференциальная диагностика, лечение, медицинское наблюдение и уход</w:t>
            </w:r>
          </w:p>
        </w:tc>
        <w:tc>
          <w:tcPr>
            <w:tcW w:w="1276" w:type="dxa"/>
          </w:tcPr>
          <w:p w:rsidR="000657EF" w:rsidRPr="0070264F" w:rsidRDefault="000657EF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657EF" w:rsidRPr="0070264F" w:rsidRDefault="000657EF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657EF" w:rsidRPr="0070264F" w:rsidRDefault="000657EF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7EF" w:rsidRPr="0070264F" w:rsidRDefault="000657EF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525" w:rsidRPr="0070264F" w:rsidRDefault="004A6525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57EF" w:rsidRPr="0070264F" w:rsidRDefault="000657EF" w:rsidP="004A6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264F" w:rsidRPr="0070264F" w:rsidTr="00ED3B34">
        <w:trPr>
          <w:trHeight w:val="417"/>
        </w:trPr>
        <w:tc>
          <w:tcPr>
            <w:tcW w:w="738" w:type="dxa"/>
            <w:tcBorders>
              <w:right w:val="nil"/>
            </w:tcBorders>
          </w:tcPr>
          <w:p w:rsidR="000824E9" w:rsidRPr="0070264F" w:rsidRDefault="000824E9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:rsidR="006D2CDD" w:rsidRPr="0070264F" w:rsidRDefault="000824E9" w:rsidP="00E349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 w:eastAsia="be-BY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Раздел</w:t>
            </w:r>
            <w:r w:rsidR="00E34913">
              <w:rPr>
                <w:rFonts w:ascii="Times New Roman" w:hAnsi="Times New Roman" w:cs="Times New Roman"/>
                <w:sz w:val="28"/>
                <w:szCs w:val="28"/>
                <w:lang w:val="en-US" w:eastAsia="be-BY"/>
              </w:rPr>
              <w:t> V</w:t>
            </w:r>
            <w:r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. </w:t>
            </w:r>
            <w:r w:rsidR="001D1069"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Болезни костно-мышечной системы и соединительной ткани</w:t>
            </w:r>
          </w:p>
        </w:tc>
        <w:tc>
          <w:tcPr>
            <w:tcW w:w="1276" w:type="dxa"/>
          </w:tcPr>
          <w:p w:rsidR="000824E9" w:rsidRPr="0070264F" w:rsidRDefault="000824E9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824E9" w:rsidRPr="0070264F" w:rsidRDefault="000824E9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70264F" w:rsidRPr="0070264F" w:rsidTr="00ED3B34">
        <w:trPr>
          <w:trHeight w:val="1441"/>
        </w:trPr>
        <w:tc>
          <w:tcPr>
            <w:tcW w:w="738" w:type="dxa"/>
            <w:tcBorders>
              <w:right w:val="nil"/>
            </w:tcBorders>
          </w:tcPr>
          <w:p w:rsidR="000824E9" w:rsidRPr="0070264F" w:rsidRDefault="000824E9" w:rsidP="003D3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70" w:type="dxa"/>
            <w:tcBorders>
              <w:left w:val="nil"/>
            </w:tcBorders>
          </w:tcPr>
          <w:p w:rsidR="000824E9" w:rsidRPr="0070264F" w:rsidRDefault="0063521B" w:rsidP="002149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Заболевания суставов. </w:t>
            </w:r>
            <w:r w:rsidR="000824E9"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Остеоартроз.</w:t>
            </w:r>
            <w:r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 </w:t>
            </w:r>
            <w:r w:rsidR="00444ACC"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Ревматоидный полиартрит.</w:t>
            </w:r>
            <w:r w:rsidR="000824E9"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 </w:t>
            </w:r>
            <w:r w:rsidR="00625FF2"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П</w:t>
            </w:r>
            <w:r w:rsidR="000824E9"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одагра</w:t>
            </w:r>
          </w:p>
          <w:p w:rsidR="000824E9" w:rsidRPr="0070264F" w:rsidRDefault="0063521B" w:rsidP="00214934">
            <w:pPr>
              <w:spacing w:after="0" w:line="240" w:lineRule="auto"/>
              <w:ind w:hanging="2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Практическое занятие </w:t>
            </w:r>
            <w:r w:rsidR="000824E9" w:rsidRPr="0070264F">
              <w:rPr>
                <w:rFonts w:ascii="Times New Roman" w:hAnsi="Times New Roman" w:cs="Times New Roman"/>
                <w:i/>
                <w:sz w:val="28"/>
                <w:szCs w:val="28"/>
              </w:rPr>
              <w:t>№ 10</w:t>
            </w:r>
          </w:p>
          <w:p w:rsidR="000824E9" w:rsidRPr="0070264F" w:rsidRDefault="000824E9" w:rsidP="00983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Остеоартроз. </w:t>
            </w:r>
            <w:r w:rsidR="000F0239"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 xml:space="preserve">Ревматоидный полиартрит. </w:t>
            </w:r>
            <w:r w:rsidRPr="0070264F">
              <w:rPr>
                <w:rFonts w:ascii="Times New Roman" w:hAnsi="Times New Roman" w:cs="Times New Roman"/>
                <w:sz w:val="28"/>
                <w:szCs w:val="28"/>
                <w:lang w:val="be-BY" w:eastAsia="be-BY"/>
              </w:rPr>
              <w:t>Подагра.</w:t>
            </w: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 и лечение</w:t>
            </w:r>
          </w:p>
        </w:tc>
        <w:tc>
          <w:tcPr>
            <w:tcW w:w="1276" w:type="dxa"/>
          </w:tcPr>
          <w:p w:rsidR="000824E9" w:rsidRPr="0070264F" w:rsidRDefault="000824E9" w:rsidP="00BD29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824E9" w:rsidRPr="0070264F" w:rsidRDefault="000824E9" w:rsidP="006B1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7D1D" w:rsidRPr="0070264F" w:rsidRDefault="00027D1D" w:rsidP="006B1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4E9" w:rsidRPr="0070264F" w:rsidRDefault="000824E9" w:rsidP="006B1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824E9" w:rsidRPr="0070264F" w:rsidRDefault="000824E9" w:rsidP="0021493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264F" w:rsidRPr="0070264F" w:rsidTr="00ED3B34">
        <w:tc>
          <w:tcPr>
            <w:tcW w:w="6408" w:type="dxa"/>
            <w:gridSpan w:val="2"/>
            <w:vAlign w:val="center"/>
          </w:tcPr>
          <w:p w:rsidR="000657EF" w:rsidRPr="0070264F" w:rsidRDefault="000657EF" w:rsidP="0021493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0657EF" w:rsidRPr="0070264F" w:rsidRDefault="000657EF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984" w:type="dxa"/>
          </w:tcPr>
          <w:p w:rsidR="000657EF" w:rsidRPr="0070264F" w:rsidRDefault="000657EF" w:rsidP="00214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26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</w:tbl>
    <w:p w:rsidR="0000620E" w:rsidRPr="0070264F" w:rsidRDefault="0000620E" w:rsidP="00CD4C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EBB" w:rsidRPr="0070264F" w:rsidRDefault="002F194E" w:rsidP="00122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64F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Pr="00702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Амбулаторно-поликлиническая терапия</w:t>
      </w:r>
      <w:r w:rsidRPr="0070264F"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726EBB" w:rsidRPr="0070264F" w:rsidRDefault="00726EBB" w:rsidP="001221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Pr="0070264F">
        <w:rPr>
          <w:rFonts w:ascii="Times New Roman" w:hAnsi="Times New Roman" w:cs="Times New Roman"/>
          <w:b/>
          <w:sz w:val="28"/>
          <w:szCs w:val="28"/>
        </w:rPr>
        <w:t>:</w:t>
      </w:r>
    </w:p>
    <w:p w:rsidR="00726EBB" w:rsidRPr="0070264F" w:rsidRDefault="00726EBB" w:rsidP="001221E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iCs/>
          <w:sz w:val="28"/>
          <w:szCs w:val="28"/>
        </w:rPr>
        <w:t>организацию</w:t>
      </w:r>
      <w:proofErr w:type="gramEnd"/>
      <w:r w:rsidRPr="0070264F">
        <w:rPr>
          <w:rFonts w:ascii="Times New Roman" w:hAnsi="Times New Roman" w:cs="Times New Roman"/>
          <w:iCs/>
          <w:sz w:val="28"/>
          <w:szCs w:val="28"/>
        </w:rPr>
        <w:t xml:space="preserve"> работы терапевтического отделения поликлиники;</w:t>
      </w:r>
    </w:p>
    <w:p w:rsidR="00726EBB" w:rsidRPr="0070264F" w:rsidRDefault="00726EBB" w:rsidP="001221E6">
      <w:pPr>
        <w:pStyle w:val="21"/>
        <w:tabs>
          <w:tab w:val="left" w:pos="851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работы врача-терапевта, врача общей практики;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содержание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работы, обязанности и права помощника врача по амбулаторно-поликлинической помощи;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взаимодействия и преемственность в работе помощника врача по амбулаторно-поликлинической помощи, врача-терапевта, врача общей практики, врачей-специалистов;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программу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обследования пациента с заболеваниями внутренних органов, обязательные лабораторные и инструментальные исследования;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лечения заболеваний внутренних органов и медицинскую реабилитацию в условиях поликлиники и фельдшерско-акушерского пункта;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показания для направления на консультацию к врачам-специалистам, проведения дополнительных методов обследования;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и медицинские показания для направления в отделение дневного пребывания, лечения в стационарных условиях;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виды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временной нетрудоспособности, правила выдачи, продления листков нетрудоспособности и справок о временной нетрудоспособности;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диспансерного наблюдения;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медицинские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показания и медицинские противопоказания к санаторно-курортному лечению;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направления профилактической работы помощника врача по амбулаторно-поликлинической помощи;</w:t>
      </w:r>
    </w:p>
    <w:p w:rsidR="00726EBB" w:rsidRPr="0070264F" w:rsidRDefault="00726EBB" w:rsidP="001221E6">
      <w:pPr>
        <w:pStyle w:val="21"/>
        <w:tabs>
          <w:tab w:val="left" w:pos="851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диагностику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неотложных состояний при заболеваниях внутренних органов, тактику и оказание скорой медицинской помощи на </w:t>
      </w:r>
      <w:proofErr w:type="spellStart"/>
      <w:r w:rsidRPr="0070264F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70264F">
        <w:rPr>
          <w:rFonts w:ascii="Times New Roman" w:hAnsi="Times New Roman" w:cs="Times New Roman"/>
          <w:sz w:val="28"/>
          <w:szCs w:val="28"/>
        </w:rPr>
        <w:t xml:space="preserve"> этапе;</w:t>
      </w:r>
    </w:p>
    <w:p w:rsidR="00726EBB" w:rsidRPr="0070264F" w:rsidRDefault="00726EBB" w:rsidP="001221E6">
      <w:pPr>
        <w:tabs>
          <w:tab w:val="left" w:pos="798"/>
          <w:tab w:val="left" w:pos="900"/>
          <w:tab w:val="left" w:pos="10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64F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опрос и </w:t>
      </w:r>
      <w:proofErr w:type="spellStart"/>
      <w:r w:rsidRPr="0070264F">
        <w:rPr>
          <w:rFonts w:ascii="Times New Roman" w:hAnsi="Times New Roman" w:cs="Times New Roman"/>
          <w:sz w:val="28"/>
          <w:szCs w:val="28"/>
        </w:rPr>
        <w:t>физикальное</w:t>
      </w:r>
      <w:proofErr w:type="spellEnd"/>
      <w:r w:rsidRPr="0070264F">
        <w:rPr>
          <w:rFonts w:ascii="Times New Roman" w:hAnsi="Times New Roman" w:cs="Times New Roman"/>
          <w:sz w:val="28"/>
          <w:szCs w:val="28"/>
        </w:rPr>
        <w:t xml:space="preserve"> обследование пациента, выявлять объективные признаки заболеваний;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составлять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план обследования пациента;</w:t>
      </w:r>
    </w:p>
    <w:p w:rsidR="00726EBB" w:rsidRPr="0070264F" w:rsidRDefault="00726EBB" w:rsidP="001221E6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брать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мазки из зева и носа на бактериологическое и вирусологическое исследования;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интерпретировать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полученные результаты лабораторных и инструментальных методов диагностики;</w:t>
      </w:r>
    </w:p>
    <w:p w:rsidR="00726EBB" w:rsidRPr="0070264F" w:rsidRDefault="00726EBB" w:rsidP="001221E6">
      <w:pPr>
        <w:tabs>
          <w:tab w:val="num" w:pos="12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формулировать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предварительный диагноз заболевания в соответствии с Международной статистической классификацией болезней и проблем, связанных со здоровьем, десятого пересмотра;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оформлять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рецепты врача наиболее часто встречающихся лекарственных средств;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медицинские показания к госпитализации пациентов с заболеваниями внутренних органов и организовывать госпитализацию;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виды и причины временной нетрудоспособности пациентов с заболеваниями внутренних органов, критерии восстановления трудоспособности;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организовывать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диспансеризацию населения, принимать участие с врачом-специалистом в диспансеризации;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реанимационные мероприятия при клинической смерти;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bCs/>
          <w:sz w:val="28"/>
          <w:szCs w:val="28"/>
        </w:rPr>
        <w:t>оказывать</w:t>
      </w:r>
      <w:proofErr w:type="gramEnd"/>
      <w:r w:rsidRPr="0070264F">
        <w:rPr>
          <w:rFonts w:ascii="Times New Roman" w:hAnsi="Times New Roman" w:cs="Times New Roman"/>
          <w:bCs/>
          <w:sz w:val="28"/>
          <w:szCs w:val="28"/>
        </w:rPr>
        <w:t xml:space="preserve"> скорую медицинскую помощь в амбулаторных условиях;</w:t>
      </w:r>
    </w:p>
    <w:p w:rsidR="00726EBB" w:rsidRPr="0070264F" w:rsidRDefault="00726EBB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санитарно-противоэпидемические мероприятия в инфекционном очаге;</w:t>
      </w:r>
    </w:p>
    <w:p w:rsidR="00726EBB" w:rsidRPr="0070264F" w:rsidRDefault="007B3323" w:rsidP="001221E6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медицинские документы и иные документы</w:t>
      </w:r>
      <w:r w:rsidR="00726EBB" w:rsidRPr="0070264F">
        <w:rPr>
          <w:rFonts w:ascii="Times New Roman" w:hAnsi="Times New Roman" w:cs="Times New Roman"/>
          <w:sz w:val="28"/>
          <w:szCs w:val="28"/>
        </w:rPr>
        <w:t>;</w:t>
      </w:r>
    </w:p>
    <w:p w:rsidR="00726EBB" w:rsidRDefault="00726EBB" w:rsidP="001221E6">
      <w:pPr>
        <w:pStyle w:val="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264F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70264F">
        <w:rPr>
          <w:rFonts w:ascii="Times New Roman" w:hAnsi="Times New Roman" w:cs="Times New Roman"/>
          <w:sz w:val="28"/>
          <w:szCs w:val="28"/>
        </w:rPr>
        <w:t xml:space="preserve"> различные формы информирования</w:t>
      </w:r>
      <w:r w:rsidR="002F194E" w:rsidRPr="0070264F">
        <w:rPr>
          <w:rFonts w:ascii="Times New Roman" w:hAnsi="Times New Roman" w:cs="Times New Roman"/>
          <w:sz w:val="28"/>
          <w:szCs w:val="28"/>
        </w:rPr>
        <w:t>.</w:t>
      </w:r>
    </w:p>
    <w:p w:rsidR="00E03E38" w:rsidRDefault="00E03E38" w:rsidP="003C2D79">
      <w:pPr>
        <w:pStyle w:val="3"/>
        <w:tabs>
          <w:tab w:val="left" w:pos="993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985"/>
        <w:gridCol w:w="7654"/>
      </w:tblGrid>
      <w:tr w:rsidR="00E03E38" w:rsidRPr="0070264F" w:rsidTr="00E03E38">
        <w:tc>
          <w:tcPr>
            <w:tcW w:w="1985" w:type="dxa"/>
          </w:tcPr>
          <w:p w:rsidR="00E03E38" w:rsidRPr="0070264F" w:rsidRDefault="00E03E38" w:rsidP="00796D67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64F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Разработчики:</w:t>
            </w:r>
          </w:p>
        </w:tc>
        <w:tc>
          <w:tcPr>
            <w:tcW w:w="7654" w:type="dxa"/>
          </w:tcPr>
          <w:p w:rsidR="00E03E38" w:rsidRPr="00FB1B04" w:rsidRDefault="00E03E38" w:rsidP="00796D67">
            <w:pPr>
              <w:autoSpaceDE w:val="0"/>
              <w:autoSpaceDN w:val="0"/>
              <w:adjustRightInd w:val="0"/>
              <w:spacing w:after="0" w:line="240" w:lineRule="auto"/>
              <w:ind w:left="-6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bookmarkStart w:id="0" w:name="_GoBack"/>
            <w:proofErr w:type="spellStart"/>
            <w:r w:rsidRPr="00FB1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Багдасарова</w:t>
            </w:r>
            <w:proofErr w:type="spellEnd"/>
            <w:r w:rsidRPr="00FB1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Н.Ф., преподаватель учреждения образования «Белорусский государственный медицинский колледж»;</w:t>
            </w:r>
          </w:p>
          <w:p w:rsidR="00E03E38" w:rsidRPr="0070264F" w:rsidRDefault="00E03E38" w:rsidP="00AE7F05">
            <w:pPr>
              <w:widowControl w:val="0"/>
              <w:autoSpaceDE w:val="0"/>
              <w:autoSpaceDN w:val="0"/>
              <w:spacing w:after="0" w:line="240" w:lineRule="auto"/>
              <w:ind w:left="-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B1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Ильясова Т.А.,</w:t>
            </w:r>
            <w:r w:rsidRPr="007026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bookmarkEnd w:id="0"/>
            <w:r w:rsidRPr="007026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преподаватель учреждения образования «Белорусский государственный медицинский колледж»</w:t>
            </w:r>
          </w:p>
        </w:tc>
      </w:tr>
    </w:tbl>
    <w:p w:rsidR="00E03E38" w:rsidRPr="0070264F" w:rsidRDefault="00E03E38" w:rsidP="003C2D79">
      <w:pPr>
        <w:pStyle w:val="3"/>
        <w:tabs>
          <w:tab w:val="left" w:pos="993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E03E38" w:rsidRPr="0070264F" w:rsidRDefault="00E03E38" w:rsidP="00E03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64F">
        <w:rPr>
          <w:rFonts w:ascii="Times New Roman" w:hAnsi="Times New Roman" w:cs="Times New Roman"/>
          <w:sz w:val="24"/>
          <w:szCs w:val="24"/>
        </w:rPr>
        <w:t>Обсужден и одобрен учебно-методическ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70264F">
        <w:rPr>
          <w:rFonts w:ascii="Times New Roman" w:hAnsi="Times New Roman" w:cs="Times New Roman"/>
          <w:sz w:val="24"/>
          <w:szCs w:val="24"/>
        </w:rPr>
        <w:t xml:space="preserve"> объединени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70264F">
        <w:rPr>
          <w:rFonts w:ascii="Times New Roman" w:hAnsi="Times New Roman" w:cs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2876B8" w:rsidRPr="0070264F" w:rsidRDefault="002876B8" w:rsidP="002F194E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876B8" w:rsidRPr="0070264F" w:rsidSect="00984CE6">
      <w:headerReference w:type="default" r:id="rId8"/>
      <w:pgSz w:w="11906" w:h="16838"/>
      <w:pgMar w:top="1134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078" w:rsidRDefault="00007078" w:rsidP="00D36C7D">
      <w:pPr>
        <w:spacing w:after="0" w:line="240" w:lineRule="auto"/>
      </w:pPr>
      <w:r>
        <w:separator/>
      </w:r>
    </w:p>
  </w:endnote>
  <w:endnote w:type="continuationSeparator" w:id="0">
    <w:p w:rsidR="00007078" w:rsidRDefault="00007078" w:rsidP="00D3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078" w:rsidRDefault="00007078" w:rsidP="00D36C7D">
      <w:pPr>
        <w:spacing w:after="0" w:line="240" w:lineRule="auto"/>
      </w:pPr>
      <w:r>
        <w:separator/>
      </w:r>
    </w:p>
  </w:footnote>
  <w:footnote w:type="continuationSeparator" w:id="0">
    <w:p w:rsidR="00007078" w:rsidRDefault="00007078" w:rsidP="00D36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104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36C7D" w:rsidRPr="00D36C7D" w:rsidRDefault="00D36C7D">
        <w:pPr>
          <w:pStyle w:val="a7"/>
          <w:jc w:val="center"/>
          <w:rPr>
            <w:rFonts w:ascii="Times New Roman" w:hAnsi="Times New Roman" w:cs="Times New Roman"/>
          </w:rPr>
        </w:pPr>
        <w:r w:rsidRPr="00D36C7D">
          <w:rPr>
            <w:rFonts w:ascii="Times New Roman" w:hAnsi="Times New Roman" w:cs="Times New Roman"/>
          </w:rPr>
          <w:fldChar w:fldCharType="begin"/>
        </w:r>
        <w:r w:rsidRPr="00D36C7D">
          <w:rPr>
            <w:rFonts w:ascii="Times New Roman" w:hAnsi="Times New Roman" w:cs="Times New Roman"/>
          </w:rPr>
          <w:instrText>PAGE   \* MERGEFORMAT</w:instrText>
        </w:r>
        <w:r w:rsidRPr="00D36C7D">
          <w:rPr>
            <w:rFonts w:ascii="Times New Roman" w:hAnsi="Times New Roman" w:cs="Times New Roman"/>
          </w:rPr>
          <w:fldChar w:fldCharType="separate"/>
        </w:r>
        <w:r w:rsidR="00FB1B04">
          <w:rPr>
            <w:rFonts w:ascii="Times New Roman" w:hAnsi="Times New Roman" w:cs="Times New Roman"/>
            <w:noProof/>
          </w:rPr>
          <w:t>3</w:t>
        </w:r>
        <w:r w:rsidRPr="00D36C7D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83C44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0E"/>
    <w:rsid w:val="0000620E"/>
    <w:rsid w:val="00007078"/>
    <w:rsid w:val="00021521"/>
    <w:rsid w:val="00022E19"/>
    <w:rsid w:val="00027D1D"/>
    <w:rsid w:val="000426C9"/>
    <w:rsid w:val="00060A12"/>
    <w:rsid w:val="00062BC3"/>
    <w:rsid w:val="00062F7A"/>
    <w:rsid w:val="000657EF"/>
    <w:rsid w:val="00076AA1"/>
    <w:rsid w:val="000824E9"/>
    <w:rsid w:val="000826F0"/>
    <w:rsid w:val="000A4181"/>
    <w:rsid w:val="000B1DC6"/>
    <w:rsid w:val="000C2490"/>
    <w:rsid w:val="000C4F43"/>
    <w:rsid w:val="000F0239"/>
    <w:rsid w:val="00103CB4"/>
    <w:rsid w:val="001205EB"/>
    <w:rsid w:val="001221E6"/>
    <w:rsid w:val="00122786"/>
    <w:rsid w:val="0012530C"/>
    <w:rsid w:val="00166933"/>
    <w:rsid w:val="00196C34"/>
    <w:rsid w:val="001A1511"/>
    <w:rsid w:val="001A75B7"/>
    <w:rsid w:val="001C0431"/>
    <w:rsid w:val="001C64CE"/>
    <w:rsid w:val="001D0093"/>
    <w:rsid w:val="001D1069"/>
    <w:rsid w:val="001D6BA3"/>
    <w:rsid w:val="002148C6"/>
    <w:rsid w:val="00214934"/>
    <w:rsid w:val="00227473"/>
    <w:rsid w:val="00236903"/>
    <w:rsid w:val="00272C9C"/>
    <w:rsid w:val="00276B96"/>
    <w:rsid w:val="002818FD"/>
    <w:rsid w:val="002876B8"/>
    <w:rsid w:val="002C648E"/>
    <w:rsid w:val="002F194E"/>
    <w:rsid w:val="002F23D8"/>
    <w:rsid w:val="002F3AA2"/>
    <w:rsid w:val="002F42EE"/>
    <w:rsid w:val="003004D9"/>
    <w:rsid w:val="00307E10"/>
    <w:rsid w:val="00321A49"/>
    <w:rsid w:val="00336697"/>
    <w:rsid w:val="00340181"/>
    <w:rsid w:val="00354803"/>
    <w:rsid w:val="00356EEC"/>
    <w:rsid w:val="0037691A"/>
    <w:rsid w:val="00390BC0"/>
    <w:rsid w:val="003C1E5E"/>
    <w:rsid w:val="003C2D79"/>
    <w:rsid w:val="003C796A"/>
    <w:rsid w:val="003D67C1"/>
    <w:rsid w:val="004025EF"/>
    <w:rsid w:val="00413EBF"/>
    <w:rsid w:val="00434DE7"/>
    <w:rsid w:val="00444ACC"/>
    <w:rsid w:val="00461687"/>
    <w:rsid w:val="00467DE8"/>
    <w:rsid w:val="004931D7"/>
    <w:rsid w:val="004A061C"/>
    <w:rsid w:val="004A4B5C"/>
    <w:rsid w:val="004A6525"/>
    <w:rsid w:val="00505BAE"/>
    <w:rsid w:val="00517077"/>
    <w:rsid w:val="005263AC"/>
    <w:rsid w:val="005608C8"/>
    <w:rsid w:val="005756BD"/>
    <w:rsid w:val="00577878"/>
    <w:rsid w:val="0059093D"/>
    <w:rsid w:val="005A5F0B"/>
    <w:rsid w:val="005B38A1"/>
    <w:rsid w:val="005E36F6"/>
    <w:rsid w:val="005F3475"/>
    <w:rsid w:val="006173E3"/>
    <w:rsid w:val="00621F89"/>
    <w:rsid w:val="00625994"/>
    <w:rsid w:val="00625FF2"/>
    <w:rsid w:val="0063521B"/>
    <w:rsid w:val="0063581B"/>
    <w:rsid w:val="00637DD7"/>
    <w:rsid w:val="00652361"/>
    <w:rsid w:val="00674B01"/>
    <w:rsid w:val="00692B4C"/>
    <w:rsid w:val="006B1CD0"/>
    <w:rsid w:val="006B459D"/>
    <w:rsid w:val="006D2CDD"/>
    <w:rsid w:val="006D5A38"/>
    <w:rsid w:val="006D5EDC"/>
    <w:rsid w:val="006D7BD1"/>
    <w:rsid w:val="006F050E"/>
    <w:rsid w:val="006F1FAB"/>
    <w:rsid w:val="006F4647"/>
    <w:rsid w:val="0070264F"/>
    <w:rsid w:val="007240F5"/>
    <w:rsid w:val="00726EBB"/>
    <w:rsid w:val="00731578"/>
    <w:rsid w:val="0073762F"/>
    <w:rsid w:val="00753057"/>
    <w:rsid w:val="00794E5F"/>
    <w:rsid w:val="007A0B17"/>
    <w:rsid w:val="007A7765"/>
    <w:rsid w:val="007B3323"/>
    <w:rsid w:val="007B5963"/>
    <w:rsid w:val="007C0FED"/>
    <w:rsid w:val="007C5121"/>
    <w:rsid w:val="00802AFF"/>
    <w:rsid w:val="00814593"/>
    <w:rsid w:val="008162E9"/>
    <w:rsid w:val="008370E5"/>
    <w:rsid w:val="008955FD"/>
    <w:rsid w:val="009007F3"/>
    <w:rsid w:val="00940A64"/>
    <w:rsid w:val="009830DB"/>
    <w:rsid w:val="00984CE6"/>
    <w:rsid w:val="009854F3"/>
    <w:rsid w:val="009E02F4"/>
    <w:rsid w:val="009E6110"/>
    <w:rsid w:val="009F689F"/>
    <w:rsid w:val="00A25D2F"/>
    <w:rsid w:val="00A311CE"/>
    <w:rsid w:val="00A639A8"/>
    <w:rsid w:val="00A817F6"/>
    <w:rsid w:val="00AB6366"/>
    <w:rsid w:val="00AC42EC"/>
    <w:rsid w:val="00AD3820"/>
    <w:rsid w:val="00AE7F05"/>
    <w:rsid w:val="00B157AF"/>
    <w:rsid w:val="00B221A6"/>
    <w:rsid w:val="00B40031"/>
    <w:rsid w:val="00B4657A"/>
    <w:rsid w:val="00B67F5D"/>
    <w:rsid w:val="00B917F9"/>
    <w:rsid w:val="00BA3D9B"/>
    <w:rsid w:val="00BB5E63"/>
    <w:rsid w:val="00BC49B8"/>
    <w:rsid w:val="00BD298B"/>
    <w:rsid w:val="00BE0DB8"/>
    <w:rsid w:val="00C017F0"/>
    <w:rsid w:val="00C01E85"/>
    <w:rsid w:val="00C13028"/>
    <w:rsid w:val="00C34AD4"/>
    <w:rsid w:val="00C4100B"/>
    <w:rsid w:val="00C46C52"/>
    <w:rsid w:val="00C75A91"/>
    <w:rsid w:val="00C82827"/>
    <w:rsid w:val="00CB690F"/>
    <w:rsid w:val="00CC1683"/>
    <w:rsid w:val="00CC2E4B"/>
    <w:rsid w:val="00CD4C03"/>
    <w:rsid w:val="00D15F27"/>
    <w:rsid w:val="00D347CB"/>
    <w:rsid w:val="00D36C7D"/>
    <w:rsid w:val="00D651E2"/>
    <w:rsid w:val="00D763FD"/>
    <w:rsid w:val="00DA30E5"/>
    <w:rsid w:val="00DC3EA5"/>
    <w:rsid w:val="00DF164F"/>
    <w:rsid w:val="00DF28AD"/>
    <w:rsid w:val="00E03E38"/>
    <w:rsid w:val="00E24B48"/>
    <w:rsid w:val="00E26BBC"/>
    <w:rsid w:val="00E34913"/>
    <w:rsid w:val="00E420C1"/>
    <w:rsid w:val="00E53E6E"/>
    <w:rsid w:val="00E64744"/>
    <w:rsid w:val="00E71A84"/>
    <w:rsid w:val="00E95006"/>
    <w:rsid w:val="00EB439F"/>
    <w:rsid w:val="00ED3B34"/>
    <w:rsid w:val="00EE0844"/>
    <w:rsid w:val="00EE0BE6"/>
    <w:rsid w:val="00EE6C46"/>
    <w:rsid w:val="00F323C8"/>
    <w:rsid w:val="00F35591"/>
    <w:rsid w:val="00F52A70"/>
    <w:rsid w:val="00FB1B04"/>
    <w:rsid w:val="00FD2F0E"/>
    <w:rsid w:val="00FE1E66"/>
    <w:rsid w:val="00F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00593-5D26-4660-A05D-FC468E37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701" w:right="1134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19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20E"/>
    <w:pPr>
      <w:ind w:left="720"/>
      <w:contextualSpacing/>
    </w:pPr>
  </w:style>
  <w:style w:type="character" w:styleId="a4">
    <w:name w:val="page number"/>
    <w:basedOn w:val="a0"/>
    <w:unhideWhenUsed/>
    <w:rsid w:val="0000620E"/>
  </w:style>
  <w:style w:type="paragraph" w:styleId="2">
    <w:name w:val="Body Text 2"/>
    <w:basedOn w:val="a"/>
    <w:link w:val="20"/>
    <w:unhideWhenUsed/>
    <w:rsid w:val="002F42E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F42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next w:val="a"/>
    <w:link w:val="a6"/>
    <w:qFormat/>
    <w:rsid w:val="002F42EE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F42E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36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6C7D"/>
  </w:style>
  <w:style w:type="paragraph" w:styleId="a9">
    <w:name w:val="footer"/>
    <w:basedOn w:val="a"/>
    <w:link w:val="aa"/>
    <w:uiPriority w:val="99"/>
    <w:unhideWhenUsed/>
    <w:rsid w:val="00D36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6C7D"/>
  </w:style>
  <w:style w:type="paragraph" w:styleId="ab">
    <w:name w:val="Balloon Text"/>
    <w:basedOn w:val="a"/>
    <w:link w:val="ac"/>
    <w:uiPriority w:val="99"/>
    <w:semiHidden/>
    <w:unhideWhenUsed/>
    <w:rsid w:val="001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05EB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26EBB"/>
    <w:pPr>
      <w:ind w:left="0" w:righ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726E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26EBB"/>
  </w:style>
  <w:style w:type="paragraph" w:styleId="3">
    <w:name w:val="Body Text Indent 3"/>
    <w:basedOn w:val="a"/>
    <w:link w:val="30"/>
    <w:uiPriority w:val="99"/>
    <w:semiHidden/>
    <w:unhideWhenUsed/>
    <w:rsid w:val="00726EBB"/>
    <w:pPr>
      <w:spacing w:after="120" w:line="240" w:lineRule="auto"/>
      <w:ind w:left="283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26EBB"/>
    <w:rPr>
      <w:sz w:val="16"/>
      <w:szCs w:val="16"/>
    </w:rPr>
  </w:style>
  <w:style w:type="paragraph" w:customStyle="1" w:styleId="210">
    <w:name w:val="Основной текст с отступом 21"/>
    <w:basedOn w:val="a"/>
    <w:rsid w:val="00726EBB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0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9254B-750C-42BE-87B6-8349DB94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Home-2014</Company>
  <LinksUpToDate>false</LinksUpToDate>
  <CharactersWithSpaces>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Калинина</cp:lastModifiedBy>
  <cp:revision>117</cp:revision>
  <cp:lastPrinted>2022-06-16T08:13:00Z</cp:lastPrinted>
  <dcterms:created xsi:type="dcterms:W3CDTF">2022-04-25T07:44:00Z</dcterms:created>
  <dcterms:modified xsi:type="dcterms:W3CDTF">2023-05-22T12:48:00Z</dcterms:modified>
</cp:coreProperties>
</file>